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4" w:rsidRPr="003321B4" w:rsidRDefault="003321B4" w:rsidP="003321B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3321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Администрация                                         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321B4">
        <w:rPr>
          <w:rFonts w:ascii="Times New Roman" w:eastAsia="Times New Roman" w:hAnsi="Times New Roman" w:cs="Times New Roman"/>
          <w:sz w:val="32"/>
          <w:szCs w:val="32"/>
          <w:lang w:eastAsia="ru-RU"/>
        </w:rPr>
        <w:t>сельского поселения «Билитуйское»</w:t>
      </w:r>
    </w:p>
    <w:p w:rsidR="003321B4" w:rsidRPr="003321B4" w:rsidRDefault="003321B4" w:rsidP="003321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1B4" w:rsidRPr="003321B4" w:rsidRDefault="0041143C" w:rsidP="00332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17 мая</w:t>
      </w:r>
      <w:r w:rsidR="0046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3321B4"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21B4"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    </w:t>
      </w:r>
      <w:proofErr w:type="gramStart"/>
      <w:r w:rsidR="003321B4"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proofErr w:type="gramEnd"/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п.ст.Билитуй</w:t>
      </w:r>
      <w:proofErr w:type="spellEnd"/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публичных </w:t>
      </w:r>
      <w:proofErr w:type="gramStart"/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слушаний  по</w:t>
      </w:r>
      <w:proofErr w:type="gramEnd"/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проекту «Внесение изменений в генеральный план сельского поселения «Билитуйское»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«Забайкальский район»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1B4" w:rsidRPr="003321B4" w:rsidRDefault="003321B4" w:rsidP="00332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строительств, руководствуясь Градостроительным Кодексом Российской Федерации, Уставом сельского поселения «Билитуйское»,</w:t>
      </w:r>
    </w:p>
    <w:p w:rsidR="003321B4" w:rsidRPr="003321B4" w:rsidRDefault="003321B4" w:rsidP="003321B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Назначить проведение публичных слушаний по проекту «Внесение изменений в генеральный план сельского поселения «Билитуйское» муниципального района «Забайкальский район» Забайкальского края» (далее - Проект) в форме </w:t>
      </w:r>
      <w:proofErr w:type="gram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67CC1"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r w:rsidR="0041143C"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67CC1"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 w:rsidR="00467CC1"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43C"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 w:rsidRP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 00 мин. местного времени,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место проведения публичных слушаний: </w:t>
      </w:r>
      <w:proofErr w:type="spell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п.ст.Билитуй</w:t>
      </w:r>
      <w:proofErr w:type="spell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. Армейский,11, здание администрации.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 органом, уполномоченным на организацию и проведение публичных слушаний по Проекту Комиссию по проведению публичных слушаний по Проекту, с обязательной организацией выставки демонстрационных материалов Проекта.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состав Комиссии по проведению публичных слушаний по Проекту в составе: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Председатель: Ковалёва Ж.А. (Глава Администрации сельского поселения «Билитуйское»);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(землеустроитель администрации сельского поселения «Билитуйское»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3321B4" w:rsidRPr="003321B4" w:rsidRDefault="003321B4" w:rsidP="003321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-Минакова Е.Н.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 сельского поселения «Билитуйское»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321B4" w:rsidRPr="003321B4" w:rsidRDefault="003321B4" w:rsidP="003321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Балданова С.Ю.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Администрации сельского поселения «Билитуйское»)</w:t>
      </w:r>
    </w:p>
    <w:p w:rsidR="003321B4" w:rsidRPr="003321B4" w:rsidRDefault="003321B4" w:rsidP="003321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Очиров </w:t>
      </w:r>
      <w:proofErr w:type="gramStart"/>
      <w:r w:rsid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В.Б.(</w:t>
      </w:r>
      <w:proofErr w:type="gramEnd"/>
      <w:r w:rsidR="004114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участка с. Билитуй  ОАО «ЗАБТЭК»)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Утвердить Положение о проведении публичных слушаний по Проекту (приложение № 1).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публичные слушания по Проекту в соответствии с данным положением.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Определить местом размещения демонстрационных </w:t>
      </w:r>
      <w:proofErr w:type="gram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 по</w:t>
      </w:r>
      <w:proofErr w:type="gram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Проекту – в здании администрации по адресу: </w:t>
      </w:r>
      <w:r w:rsidR="0046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п.ст.Билитуй</w:t>
      </w:r>
      <w:proofErr w:type="spell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мкр.Армейский,11.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Установить срок приема предложений и замечаний по Проекту до</w:t>
      </w:r>
      <w:r w:rsidR="00467CC1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43C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июня 2024 </w:t>
      </w:r>
      <w:proofErr w:type="gramStart"/>
      <w:r w:rsidR="0041143C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16</w:t>
      </w:r>
      <w:proofErr w:type="gramEnd"/>
      <w:r w:rsidR="0041143C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</w:t>
      </w:r>
      <w:r w:rsidR="00467CC1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00</w:t>
      </w:r>
      <w:r w:rsidR="00C36778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</w:t>
      </w:r>
      <w:r w:rsidR="00467CC1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778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467CC1"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проведения публичных слушаний.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замечания и предложения по Проекту </w:t>
      </w:r>
      <w:proofErr w:type="gram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  письменной</w:t>
      </w:r>
      <w:proofErr w:type="gram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устной форме принимаются в следующем порядке: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книге (журнале) учета посетителей экспозиции Проекта;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направления почтового отправления по адресу: </w:t>
      </w:r>
      <w:r w:rsidRPr="003321B4">
        <w:rPr>
          <w:rFonts w:ascii="Times New Roman" w:eastAsia="Times New Roman" w:hAnsi="Times New Roman" w:cs="Times New Roman"/>
          <w:bCs/>
          <w:color w:val="202023"/>
          <w:sz w:val="28"/>
          <w:szCs w:val="28"/>
          <w:lang w:eastAsia="ru-RU"/>
        </w:rPr>
        <w:t xml:space="preserve">674658, Забайкальский край, Забайкальский район, </w:t>
      </w:r>
      <w:proofErr w:type="spellStart"/>
      <w:r w:rsidRPr="003321B4">
        <w:rPr>
          <w:rFonts w:ascii="Times New Roman" w:eastAsia="Times New Roman" w:hAnsi="Times New Roman" w:cs="Times New Roman"/>
          <w:bCs/>
          <w:color w:val="202023"/>
          <w:sz w:val="28"/>
          <w:szCs w:val="28"/>
          <w:lang w:eastAsia="ru-RU"/>
        </w:rPr>
        <w:t>п.ст.Билитуй</w:t>
      </w:r>
      <w:proofErr w:type="spellEnd"/>
      <w:r w:rsidRPr="003321B4">
        <w:rPr>
          <w:rFonts w:ascii="Times New Roman" w:eastAsia="Times New Roman" w:hAnsi="Times New Roman" w:cs="Times New Roman"/>
          <w:bCs/>
          <w:color w:val="202023"/>
          <w:sz w:val="28"/>
          <w:szCs w:val="28"/>
          <w:lang w:eastAsia="ru-RU"/>
        </w:rPr>
        <w:t xml:space="preserve">, </w:t>
      </w:r>
      <w:proofErr w:type="gramStart"/>
      <w:r w:rsidRPr="003321B4">
        <w:rPr>
          <w:rFonts w:ascii="Times New Roman" w:eastAsia="Times New Roman" w:hAnsi="Times New Roman" w:cs="Times New Roman"/>
          <w:bCs/>
          <w:color w:val="202023"/>
          <w:sz w:val="28"/>
          <w:szCs w:val="28"/>
          <w:lang w:eastAsia="ru-RU"/>
        </w:rPr>
        <w:t>мкр.Армейский</w:t>
      </w:r>
      <w:proofErr w:type="gramEnd"/>
      <w:r w:rsidRPr="003321B4">
        <w:rPr>
          <w:rFonts w:ascii="Times New Roman" w:eastAsia="Times New Roman" w:hAnsi="Times New Roman" w:cs="Times New Roman"/>
          <w:bCs/>
          <w:color w:val="202023"/>
          <w:sz w:val="28"/>
          <w:szCs w:val="28"/>
          <w:lang w:eastAsia="ru-RU"/>
        </w:rPr>
        <w:t>,11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сельского поселения «Билитуйское»;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направления электронного сообщения на адрес электронной почты: </w:t>
      </w:r>
      <w:hyperlink r:id="rId4" w:history="1"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admbilityi</w:t>
        </w:r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@</w:t>
        </w:r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mail</w:t>
        </w:r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3321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круглосуточно.</w:t>
      </w:r>
    </w:p>
    <w:p w:rsidR="003321B4" w:rsidRPr="003321B4" w:rsidRDefault="003321B4" w:rsidP="003321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Определить место размещения Проекта для ознакомления населения: официальный сайт Администрации сельского поселения «Билитуйское» </w:t>
      </w:r>
      <w:hyperlink r:id="rId5" w:history="1">
        <w:r w:rsidRPr="003321B4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http://zabaikalskadm.ru/abagaituy.html</w:t>
        </w:r>
      </w:hyperlink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Опубликовать данное Постановление в информационно-телекоммуникационной сети «Интернет».</w:t>
      </w:r>
    </w:p>
    <w:p w:rsidR="003321B4" w:rsidRPr="003321B4" w:rsidRDefault="003321B4" w:rsidP="00332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Контроль за выполнением настоящего Постановления оставляю за собой.</w:t>
      </w:r>
    </w:p>
    <w:p w:rsidR="003321B4" w:rsidRPr="003321B4" w:rsidRDefault="003321B4" w:rsidP="003321B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1B4" w:rsidRPr="003321B4" w:rsidRDefault="003321B4" w:rsidP="003321B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1B4" w:rsidRPr="003321B4" w:rsidRDefault="003321B4" w:rsidP="003321B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льского поселения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Билитуйское»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proofErr w:type="spellStart"/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Ж.А.Ковалёва</w:t>
      </w:r>
      <w:proofErr w:type="spellEnd"/>
    </w:p>
    <w:p w:rsidR="003321B4" w:rsidRPr="003321B4" w:rsidRDefault="003321B4" w:rsidP="00332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0" w:type="auto"/>
        <w:tblInd w:w="5865" w:type="dxa"/>
        <w:tblLook w:val="01E0" w:firstRow="1" w:lastRow="1" w:firstColumn="1" w:lastColumn="1" w:noHBand="0" w:noVBand="0"/>
      </w:tblPr>
      <w:tblGrid>
        <w:gridCol w:w="3490"/>
      </w:tblGrid>
      <w:tr w:rsidR="003321B4" w:rsidRPr="003321B4" w:rsidTr="003321B4">
        <w:tc>
          <w:tcPr>
            <w:tcW w:w="3705" w:type="dxa"/>
            <w:hideMark/>
          </w:tcPr>
          <w:p w:rsidR="003321B4" w:rsidRPr="003321B4" w:rsidRDefault="003321B4" w:rsidP="0033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3321B4" w:rsidRPr="003321B4" w:rsidRDefault="003321B4" w:rsidP="0033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3321B4" w:rsidRPr="003321B4" w:rsidRDefault="003321B4" w:rsidP="0033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</w:t>
            </w:r>
            <w:r w:rsidRPr="003321B4">
              <w:rPr>
                <w:rFonts w:ascii="Times New Roman" w:eastAsia="Times New Roman" w:hAnsi="Times New Roman" w:cs="Times New Roman"/>
                <w:lang w:eastAsia="ru-RU"/>
              </w:rPr>
              <w:t>Билитуйское»</w:t>
            </w:r>
          </w:p>
          <w:p w:rsidR="003321B4" w:rsidRPr="003321B4" w:rsidRDefault="003321B4" w:rsidP="00BA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BA1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мая</w:t>
            </w:r>
            <w:r w:rsidR="00467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2024</w:t>
            </w: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BA1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A1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67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:rsidR="003321B4" w:rsidRPr="003321B4" w:rsidRDefault="003321B4" w:rsidP="00332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публичных слушаний по проекту внесение </w:t>
      </w:r>
      <w:proofErr w:type="gramStart"/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изменений  в</w:t>
      </w:r>
      <w:proofErr w:type="gramEnd"/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генеральный план сельского поселения «Билитуйское»</w:t>
      </w:r>
    </w:p>
    <w:p w:rsidR="003321B4" w:rsidRPr="003321B4" w:rsidRDefault="003321B4" w:rsidP="00332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1B4" w:rsidRPr="003321B4" w:rsidRDefault="003321B4" w:rsidP="003321B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в соответствии с Градостроительным кодексом РФ определяет порядок организации и проведения публичных слушаний по проекту внесение </w:t>
      </w:r>
      <w:proofErr w:type="gramStart"/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генеральный план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Генеральный план - это градостроительная документация о градостроительном планировании развития территорий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Генеральный план является основным градостроительным документом, определяющим в интересах населения и государства: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условия формирования среды жизнедеятельности;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направления и границы развития территорий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зонирование территорий;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развитие инженерной, транспортной и социальной инфраструктур;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</w:t>
      </w:r>
      <w:r w:rsidR="00BA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проекту внесение изменений</w:t>
      </w:r>
      <w:r w:rsidR="00BA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</w:t>
      </w:r>
      <w:bookmarkStart w:id="0" w:name="_GoBack"/>
      <w:bookmarkEnd w:id="0"/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генеральный план, (далее - публичные слушания), с участием жителей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проводятся в обязательном порядке.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организации публичных слушаний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Глава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при получении проекта внесение изменений в генеральный план издает постановление о проведении публичных слушаний на территории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такому проекту в срок не позднее, чем десять дней со дня получения проекта.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Данным постановлением устанавливаются предмет предстоящих публичных слушаний, дата, время и место их проведения, структурное подразделение администрации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уполномоченное на проведение публичных слушаний (далее - орган, уполномоченный на проведение публичных слушаний).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Постановление главы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 проведении публичных слушаний подлежит опубликованию в порядке, установленном для официального опубликования муниципальных правовых актов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Со дня опубликования постановления о проведении публичных слушаний их участники считаются оповещенными о времени и месте проведения публичных слушаний.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Срок проведения публичных слушаний со дня оповещения жителей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 времени и месте их проведения до дня опубликования заключения о результатах публичных слушаний не может </w:t>
      </w:r>
      <w:r w:rsidRPr="003321B4">
        <w:rPr>
          <w:rFonts w:ascii="Times New Roman" w:eastAsia="Times New Roma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превышать один месяц.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Проект внесение изменений в генеральный план подлежит размещению на официальном сайте администрации сельского поселения «Билитуйское».</w:t>
      </w:r>
    </w:p>
    <w:p w:rsidR="003321B4" w:rsidRPr="003321B4" w:rsidRDefault="003321B4" w:rsidP="003321B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21B4" w:rsidRPr="003321B4" w:rsidRDefault="003321B4" w:rsidP="003321B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Порядок проведения публичных слушаний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Орган, уполномоченный на проведение публичных слушаний, в целях доведения до населения информации о содержании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генеральный план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организует выступления представителей администрации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разработчиков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генеральный план 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печатных средствах массовой информации.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Прибывшие на публичные слушания участники подлежат регистрации с указанием места их постоянного проживания (регистрации) на основании паспортных данных. Общественные объединения граждан регистрируются на основании свидетельств о государственной регистрации с указанием адреса.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В месте проведения публичных слушаний орган, уполномоченный на проведение публичных слушаний, организует выставки, экспозицию демонстрационных материалов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генеральный план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Представители органа, уполномоченного на проведение публичных слушаний, и уполномоченные им представители организации-разработчика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генеральный план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информируют участников публичных слушаний о содержании проекта внесение </w:t>
      </w:r>
      <w:proofErr w:type="gramStart"/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генеральный план и отвечают на их вопросы.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После получения информации о содержании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генеральный план 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и ответов на вопросы любой из участников публичных слушаний вправе высказаться по существу обсуждаемого проекта, и его суждение заносится в протокол публичных слушаний.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Участники публичных слушаний вправе представить в орган, уполномоченный на проведение публичных слушаний, свои предложения и 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замечания, касающиеся рассматриваемого проекта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генеральный план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поселения, для включения их в протокол публичных слушаний.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проекта, оформления протокола публичных слушаний, который доводится до сведения участников публичных слушаний.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После завершения публичных слушаний по проекту внесение изменений в генеральный план поселения орган, уполномоченный на проведение публичных слушаний, составляет заключение о результатах публичных слушаний и представляет его главе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Протокол публичных слушаний и заключение о результатах публичных слушаний являются обязательными приложениями к проекту 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генеральный план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поселения.</w:t>
      </w:r>
    </w:p>
    <w:p w:rsidR="003321B4" w:rsidRPr="003321B4" w:rsidRDefault="003321B4" w:rsidP="003321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Заключение о результатах публичных слушаний по проекту внесение изменений в генеральный план поселения подлежит опубликованию в порядке, установленном для официального опубликования муниципальных правовых актов сельского поселения «</w:t>
      </w: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Билитуйское»</w:t>
      </w:r>
      <w:r w:rsidRPr="0033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21B4" w:rsidRPr="003321B4" w:rsidRDefault="003321B4" w:rsidP="003321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1B4" w:rsidRPr="003321B4" w:rsidRDefault="003321B4" w:rsidP="003321B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09341A" w:rsidRDefault="0009341A"/>
    <w:sectPr w:rsidR="0009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F2"/>
    <w:rsid w:val="000177F2"/>
    <w:rsid w:val="0009341A"/>
    <w:rsid w:val="003321B4"/>
    <w:rsid w:val="0041143C"/>
    <w:rsid w:val="00467CC1"/>
    <w:rsid w:val="00BA1F9D"/>
    <w:rsid w:val="00C3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9FE1"/>
  <w15:chartTrackingRefBased/>
  <w15:docId w15:val="{B46594BB-3A8A-49BF-A876-B5A464E3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1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baikalskadm.ru/abagaituy.html" TargetMode="External"/><Relationship Id="rId4" Type="http://schemas.openxmlformats.org/officeDocument/2006/relationships/hyperlink" Target="mailto:admbility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2024-05-22T00:23:00Z</cp:lastPrinted>
  <dcterms:created xsi:type="dcterms:W3CDTF">2024-05-16T05:38:00Z</dcterms:created>
  <dcterms:modified xsi:type="dcterms:W3CDTF">2024-05-22T00:23:00Z</dcterms:modified>
</cp:coreProperties>
</file>